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6E" w:rsidRPr="0016610A" w:rsidRDefault="00A8556E" w:rsidP="00616609">
      <w:pPr>
        <w:pStyle w:val="Pavadinimas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bookmarkStart w:id="0" w:name="_GoBack"/>
      <w:bookmarkEnd w:id="0"/>
      <w:r w:rsidRPr="00BF559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</w:rPr>
        <w:t>Mokyklų aprūpinimas gamtos ir technologinių mokslų priemonėmi</w:t>
      </w:r>
      <w:r w:rsidR="00A35427" w:rsidRPr="00BF559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</w:rPr>
        <w:t>s</w:t>
      </w:r>
      <w:r w:rsidR="006850C7" w:rsidRPr="00BF559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</w:rPr>
        <w:t xml:space="preserve"> </w:t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8B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>
            <wp:extent cx="5268942" cy="2634764"/>
            <wp:effectExtent l="19050" t="0" r="7908" b="0"/>
            <wp:docPr id="1" name="Paveikslėlis 1" descr="https://zelvosgimnazija.lt/app/default/assets/images/f7541aec01b572ac7e69aab7e0827d9b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lvosgimnazija.lt/app/default/assets/images/f7541aec01b572ac7e69aab7e0827d9b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49" cy="263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Projekto tikslas:</w:t>
      </w:r>
      <w:r w:rsidR="004520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didinti bendrojo ugdymo įstaigų tinklo veiklos efektyvumą</w:t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Projekto uždavinys: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modernizuoti gamtos ir technologinių mokslų mokymo(si) aplinką</w:t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Projekto partneriai: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visos šalies savivaldybės ir valstybinės mokyklos</w:t>
      </w:r>
      <w:r w:rsidR="009B5E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 kt. </w:t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Projektui įgyvendinti skirta: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3C2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24 065 118,47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eurų.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73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Projektas finansuojamas iš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Europos </w:t>
      </w:r>
      <w:r w:rsidR="00AF407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regioninės plėtros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fond</w:t>
      </w:r>
      <w:r w:rsidR="00AF407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 Lietuvos Resp</w:t>
      </w:r>
      <w:r w:rsidR="00BB473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ublikos valstybės biudžeto lėšų</w:t>
      </w:r>
    </w:p>
    <w:p w:rsidR="00A8556E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Projekto </w:t>
      </w:r>
      <w:r w:rsidR="009B5E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vykdymo laikotarpis</w:t>
      </w: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4520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m. kov</w:t>
      </w:r>
      <w:r w:rsidR="0011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753C2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 m. gruodis</w:t>
      </w:r>
    </w:p>
    <w:p w:rsidR="00537A77" w:rsidRPr="00B528B4" w:rsidRDefault="00537A77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A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Projekto kodas: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09.1.3-CPVA-V-704-02-0001</w:t>
      </w:r>
    </w:p>
    <w:p w:rsidR="00A8556E" w:rsidRPr="00B528B4" w:rsidRDefault="00A670C6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DC33A6" w:rsidRDefault="00DC33A6" w:rsidP="001F0B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556E" w:rsidRPr="00B528B4" w:rsidRDefault="007A0B48" w:rsidP="001F0B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Įgyvendinant p</w:t>
      </w:r>
      <w:r w:rsidR="00A8556E"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rojekt</w:t>
      </w: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B7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įv</w:t>
      </w:r>
      <w:r w:rsidR="00A8556E"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ykd</w:t>
      </w: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yto</w:t>
      </w:r>
      <w:r w:rsidR="00A8556E"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 šios veiklos: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556E" w:rsidRPr="00697CB0" w:rsidRDefault="009864B7" w:rsidP="00697CB0">
      <w:pPr>
        <w:pStyle w:val="Sraopastraip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Bendrojo ugdymo programą vykdančioms mokykloms nupirktos</w:t>
      </w:r>
      <w:r w:rsidR="00103A51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A8556E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amtos ir technologinių mokslų mokymo priemon</w:t>
      </w:r>
      <w:r w:rsidR="00103A51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ės</w:t>
      </w:r>
      <w:r w:rsidR="00A8556E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 įrang</w:t>
      </w:r>
      <w:r w:rsidR="00103A51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A8556E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A8556E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okymo priemonių ir įrangos komplek</w:t>
      </w:r>
      <w:r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tai</w:t>
      </w:r>
      <w:r w:rsidR="00A35427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skirti</w:t>
      </w:r>
      <w:r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1–4 ir 5–8 klasėms</w:t>
      </w:r>
    </w:p>
    <w:p w:rsidR="00A8556E" w:rsidRPr="00697CB0" w:rsidRDefault="00A670C6" w:rsidP="00697CB0">
      <w:pPr>
        <w:pStyle w:val="Sraopastraipa"/>
        <w:numPr>
          <w:ilvl w:val="0"/>
          <w:numId w:val="4"/>
        </w:numPr>
        <w:shd w:val="clear" w:color="auto" w:fill="FFFFFF"/>
        <w:spacing w:after="0" w:line="240" w:lineRule="auto"/>
        <w:rPr>
          <w:rStyle w:val="Hipersaita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hyperlink r:id="rId9" w:history="1">
        <w:r w:rsidR="00103A51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 xml:space="preserve">Parengtos </w:t>
        </w:r>
        <w:r w:rsidR="005230B0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g</w:t>
        </w:r>
        <w:r w:rsidR="00AF4078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a</w:t>
        </w:r>
        <w:r w:rsidR="00A8556E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mtos ir technologinių moksl</w:t>
        </w:r>
        <w:r w:rsidR="005230B0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ų</w:t>
        </w:r>
        <w:r w:rsidR="00AF4078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8556E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mokymo priemonių ir įrangos panaudojimo ugdymo procese metodik</w:t>
        </w:r>
        <w:r w:rsidR="005230B0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os</w:t>
        </w:r>
      </w:hyperlink>
    </w:p>
    <w:p w:rsidR="00697CB0" w:rsidRDefault="00697CB0" w:rsidP="00F0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0539C" w:rsidRPr="00697CB0" w:rsidRDefault="00697CB0" w:rsidP="00F0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7C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Vykdomos veiklos:</w:t>
      </w:r>
    </w:p>
    <w:p w:rsidR="00697CB0" w:rsidRPr="009B5E5D" w:rsidRDefault="00697CB0" w:rsidP="00F0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0539C" w:rsidRPr="00697CB0" w:rsidRDefault="008B4D8B" w:rsidP="00697CB0">
      <w:pPr>
        <w:pStyle w:val="Sraopastraip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F0539C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uriami</w:t>
      </w:r>
      <w:r w:rsidR="00616609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regioniniai </w:t>
      </w:r>
      <w:r w:rsidR="00616609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STEAM atviros prieigos centrai</w:t>
      </w:r>
    </w:p>
    <w:p w:rsidR="001F0BE6" w:rsidRPr="00697CB0" w:rsidRDefault="00F0539C" w:rsidP="00697CB0">
      <w:pPr>
        <w:pStyle w:val="Sraopastraipa"/>
        <w:numPr>
          <w:ilvl w:val="0"/>
          <w:numId w:val="6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7C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Mokyklos aprūpinamos kompiuterine įranga nuotoliniam mokymui(si)</w:t>
      </w:r>
    </w:p>
    <w:p w:rsidR="001F0BE6" w:rsidRPr="00B528B4" w:rsidRDefault="001F0BE6" w:rsidP="00697C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556E" w:rsidRPr="00B528B4" w:rsidRDefault="00A8556E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Projekto nauda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E5D" w:rsidRPr="00B528B4" w:rsidRDefault="00A35427" w:rsidP="008B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Projekto metu mokyklos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aprūpin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tos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gamtos pažinimo</w:t>
      </w:r>
      <w:r w:rsidR="00A91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chemijos ir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fizikos mokymo priemonėmis, elek</w:t>
      </w:r>
      <w:r w:rsidR="00A91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troninėmis mokymo priemonėmis</w:t>
      </w:r>
      <w:r w:rsidR="006E1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065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laboratoriniais 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indais</w:t>
      </w:r>
      <w:r w:rsidR="009B5E5D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kompiuterine technika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6E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 kt. </w:t>
      </w:r>
      <w:r w:rsidR="00B445FB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Atnaujinus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1–</w:t>
      </w:r>
      <w:r w:rsidR="00E13288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klasių mokinių tiriamosio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ir praktinės veiklos aplinką,</w:t>
      </w:r>
      <w:r w:rsidR="00B445FB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praturtinus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288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mokymo(si) procesą</w:t>
      </w:r>
      <w:r w:rsidR="00E13B97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gerėja</w:t>
      </w:r>
      <w:r w:rsidR="00E13288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mokin</w:t>
      </w:r>
      <w:r w:rsidR="00E1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ių ugdymo kokybė ir jų pasiekimai</w:t>
      </w:r>
      <w:r w:rsidR="00393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Projekto lėšomis</w:t>
      </w:r>
      <w:r w:rsidR="00393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parengtos</w:t>
      </w:r>
      <w:r w:rsidR="00537388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metodikos</w:t>
      </w:r>
      <w:r w:rsidR="00597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padeda tikslingiau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naudoti</w:t>
      </w:r>
      <w:r w:rsidR="00B44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388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mokymo priemones ir įrangą atliekant įvairius eksperimentus, tyrimus, bandymus, laboratorinius darbus. </w:t>
      </w:r>
      <w:r w:rsidR="00597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Jie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skatina mokinių susidomėjimą gamtos ir technologiniais mokslais, tikimasi, kad ateityje</w:t>
      </w:r>
      <w:r w:rsidR="00E13B97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tai </w:t>
      </w:r>
      <w:r w:rsidR="00E13B97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didins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 </w:t>
      </w:r>
      <w:r w:rsidR="00E13B97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šių mokslų potencialą bei būsimų technologijų ir gam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tos mokslų specialistų </w:t>
      </w:r>
      <w:r w:rsidR="00E13B97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skaičių.</w:t>
      </w:r>
      <w:r w:rsidR="00697CB0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Įgyvendinant projektą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septyniuose šalies regionuose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į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kurti</w:t>
      </w:r>
      <w:r w:rsidR="009B5E5D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STEAM </w:t>
      </w:r>
      <w:r w:rsidR="00697CB0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viros prieigos centrai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atveria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ntys modernias galimybes mokytis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gamtos ir technologinių mokslų, inžinerijos ar matematikos.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556E" w:rsidRPr="00B528B4" w:rsidRDefault="00A8556E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Projekto nuorodos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556E" w:rsidRPr="00B445FB" w:rsidRDefault="00A670C6" w:rsidP="001F0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anchor="naujienos" w:history="1">
        <w:r w:rsidR="00A8556E" w:rsidRPr="00B445FB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Daugiau apie projektą</w:t>
        </w:r>
      </w:hyperlink>
    </w:p>
    <w:p w:rsidR="00A8556E" w:rsidRPr="00B445FB" w:rsidRDefault="00A670C6" w:rsidP="001F0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A8556E" w:rsidRPr="00B445FB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Projekto metu parengta metodinė medžiaga mokytojam</w:t>
        </w:r>
        <w:r w:rsidR="00B445FB" w:rsidRPr="00B445FB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s</w:t>
        </w:r>
      </w:hyperlink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BE6" w:rsidRPr="00B528B4" w:rsidRDefault="001F0BE6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6BD4" w:rsidRPr="00B528B4" w:rsidRDefault="00EA5AA5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44450</wp:posOffset>
            </wp:positionV>
            <wp:extent cx="670560" cy="612140"/>
            <wp:effectExtent l="19050" t="0" r="0" b="0"/>
            <wp:wrapTight wrapText="bothSides">
              <wp:wrapPolygon edited="0">
                <wp:start x="1841" y="0"/>
                <wp:lineTo x="-614" y="4033"/>
                <wp:lineTo x="-614" y="16805"/>
                <wp:lineTo x="614" y="20838"/>
                <wp:lineTo x="1841" y="20838"/>
                <wp:lineTo x="19023" y="20838"/>
                <wp:lineTo x="20250" y="20838"/>
                <wp:lineTo x="21477" y="16805"/>
                <wp:lineTo x="21477" y="0"/>
                <wp:lineTo x="1841" y="0"/>
              </wp:wrapPolygon>
            </wp:wrapTight>
            <wp:docPr id="2" name="Paveikslėlis 6" descr="C:\Users\sac\Desktop\Dokumentai\Gamtos mokslu ir technologines priemones\NSA-Logo-2020\NSA-logo-minimalus-spalv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c\Desktop\Dokumentai\Gamtos mokslu ir technologines priemones\NSA-Logo-2020\NSA-logo-minimalus-spalvot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Projektą įgyvendina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556E" w:rsidRDefault="00A670C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r:id="rId13" w:history="1">
        <w:r w:rsidR="00A8556E" w:rsidRPr="0070110B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Nacionalinė švietimo agentūra</w:t>
        </w:r>
      </w:hyperlink>
      <w:r w:rsidR="00620EBC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294E" w:rsidRPr="00B528B4" w:rsidRDefault="00E9294E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sectPr w:rsidR="00E9294E" w:rsidRPr="00B528B4" w:rsidSect="004520C2">
      <w:pgSz w:w="11900" w:h="16840"/>
      <w:pgMar w:top="567" w:right="560" w:bottom="426" w:left="880" w:header="0" w:footer="6" w:gutter="0"/>
      <w:cols w:space="1296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EDA"/>
    <w:multiLevelType w:val="hybridMultilevel"/>
    <w:tmpl w:val="4CBC2F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76755"/>
    <w:multiLevelType w:val="multilevel"/>
    <w:tmpl w:val="CA5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62E3E"/>
    <w:multiLevelType w:val="multilevel"/>
    <w:tmpl w:val="655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F1036"/>
    <w:multiLevelType w:val="hybridMultilevel"/>
    <w:tmpl w:val="114841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390B"/>
    <w:multiLevelType w:val="hybridMultilevel"/>
    <w:tmpl w:val="35D0F3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24414"/>
    <w:multiLevelType w:val="hybridMultilevel"/>
    <w:tmpl w:val="E5A69C1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6E"/>
    <w:rsid w:val="0008141A"/>
    <w:rsid w:val="000D7163"/>
    <w:rsid w:val="000E7EFC"/>
    <w:rsid w:val="000F47B4"/>
    <w:rsid w:val="001002BC"/>
    <w:rsid w:val="00103A51"/>
    <w:rsid w:val="00114A98"/>
    <w:rsid w:val="0016610A"/>
    <w:rsid w:val="00196461"/>
    <w:rsid w:val="001F0BE6"/>
    <w:rsid w:val="0022504A"/>
    <w:rsid w:val="00253EDF"/>
    <w:rsid w:val="003937CC"/>
    <w:rsid w:val="003C1D27"/>
    <w:rsid w:val="004520C2"/>
    <w:rsid w:val="005230B0"/>
    <w:rsid w:val="00537388"/>
    <w:rsid w:val="00537A77"/>
    <w:rsid w:val="00597CB8"/>
    <w:rsid w:val="00616609"/>
    <w:rsid w:val="00620EBC"/>
    <w:rsid w:val="006850C7"/>
    <w:rsid w:val="00697CB0"/>
    <w:rsid w:val="006B68AF"/>
    <w:rsid w:val="006E1065"/>
    <w:rsid w:val="0070110B"/>
    <w:rsid w:val="00737BFE"/>
    <w:rsid w:val="007A0B48"/>
    <w:rsid w:val="007E1E28"/>
    <w:rsid w:val="008B4D8B"/>
    <w:rsid w:val="00944D05"/>
    <w:rsid w:val="00971CF7"/>
    <w:rsid w:val="009864B7"/>
    <w:rsid w:val="009A5700"/>
    <w:rsid w:val="009B5E5D"/>
    <w:rsid w:val="00A35427"/>
    <w:rsid w:val="00A670C6"/>
    <w:rsid w:val="00A8556E"/>
    <w:rsid w:val="00A91F77"/>
    <w:rsid w:val="00AF4078"/>
    <w:rsid w:val="00B445FB"/>
    <w:rsid w:val="00B528B4"/>
    <w:rsid w:val="00B753C2"/>
    <w:rsid w:val="00BB4738"/>
    <w:rsid w:val="00BF5591"/>
    <w:rsid w:val="00D24559"/>
    <w:rsid w:val="00DA2068"/>
    <w:rsid w:val="00DC33A6"/>
    <w:rsid w:val="00DE3834"/>
    <w:rsid w:val="00E13288"/>
    <w:rsid w:val="00E13B97"/>
    <w:rsid w:val="00E26BD4"/>
    <w:rsid w:val="00E50EBD"/>
    <w:rsid w:val="00E9294E"/>
    <w:rsid w:val="00EA5AA5"/>
    <w:rsid w:val="00EE396F"/>
    <w:rsid w:val="00F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8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ntrat3">
    <w:name w:val="heading 3"/>
    <w:basedOn w:val="prastasis"/>
    <w:link w:val="Antrat3Diagrama"/>
    <w:uiPriority w:val="9"/>
    <w:qFormat/>
    <w:rsid w:val="00A85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ntrat4">
    <w:name w:val="heading 4"/>
    <w:basedOn w:val="prastasis"/>
    <w:link w:val="Antrat4Diagrama"/>
    <w:uiPriority w:val="9"/>
    <w:qFormat/>
    <w:rsid w:val="00A855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8556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8556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A8556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8556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A8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A8556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556E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0E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0E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20E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0E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0EBC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445FB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F0539C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6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16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8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ntrat3">
    <w:name w:val="heading 3"/>
    <w:basedOn w:val="prastasis"/>
    <w:link w:val="Antrat3Diagrama"/>
    <w:uiPriority w:val="9"/>
    <w:qFormat/>
    <w:rsid w:val="00A85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ntrat4">
    <w:name w:val="heading 4"/>
    <w:basedOn w:val="prastasis"/>
    <w:link w:val="Antrat4Diagrama"/>
    <w:uiPriority w:val="9"/>
    <w:qFormat/>
    <w:rsid w:val="00A855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8556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8556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A8556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8556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A8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A8556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556E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0E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0E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20E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0E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0EBC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445FB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F0539C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6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16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96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sa.smm.lt/" TargetMode="External"/><Relationship Id="rId3" Type="http://schemas.openxmlformats.org/officeDocument/2006/relationships/styles" Target="styles.xml"/><Relationship Id="rId7" Type="http://schemas.openxmlformats.org/officeDocument/2006/relationships/hyperlink" Target="https://zelvosgimnazija.lt/app/default/assets/images/5d9cd8f8d2fa79eebccc8caa7068121f.jpg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dlys.smm.lt/medziaga_mokytojam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edlys.smm.l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edlys.smm.lt/medziaga_mokytoja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CCFFB-C05A-44AA-B457-6097AF4C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 6</dc:creator>
  <cp:lastModifiedBy>VPM</cp:lastModifiedBy>
  <cp:revision>2</cp:revision>
  <dcterms:created xsi:type="dcterms:W3CDTF">2021-11-17T09:06:00Z</dcterms:created>
  <dcterms:modified xsi:type="dcterms:W3CDTF">2021-11-17T09:06:00Z</dcterms:modified>
</cp:coreProperties>
</file>